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E6" w:rsidRDefault="00B945E6" w:rsidP="00B945E6">
      <w:pPr>
        <w:pStyle w:val="Balk1"/>
        <w:shd w:val="clear" w:color="auto" w:fill="FFFFFF"/>
        <w:spacing w:before="0" w:after="225"/>
        <w:rPr>
          <w:rFonts w:ascii="Arial" w:hAnsi="Arial" w:cs="Arial"/>
          <w:color w:val="2C2F34"/>
          <w:sz w:val="47"/>
          <w:szCs w:val="47"/>
        </w:rPr>
      </w:pPr>
      <w:r>
        <w:rPr>
          <w:rFonts w:ascii="Arial" w:hAnsi="Arial" w:cs="Arial"/>
          <w:color w:val="2C2F34"/>
          <w:sz w:val="47"/>
          <w:szCs w:val="47"/>
        </w:rPr>
        <w:t>Engelli Hakları Nelerdir, %40 Engelli Hakları Neleri Kapsar</w:t>
      </w:r>
    </w:p>
    <w:p w:rsidR="00B945E6" w:rsidRDefault="00B945E6" w:rsidP="00B945E6">
      <w:pPr>
        <w:shd w:val="clear" w:color="auto" w:fill="FFFFFF"/>
        <w:spacing w:after="0" w:line="390" w:lineRule="atLeast"/>
        <w:rPr>
          <w:rFonts w:ascii="Segoe UI" w:eastAsia="Times New Roman" w:hAnsi="Segoe UI" w:cs="Segoe UI"/>
          <w:color w:val="2C2F34"/>
          <w:sz w:val="23"/>
          <w:szCs w:val="23"/>
          <w:lang w:eastAsia="tr-TR"/>
        </w:rPr>
      </w:pPr>
      <w:bookmarkStart w:id="0" w:name="_GoBack"/>
      <w:bookmarkEnd w:id="0"/>
    </w:p>
    <w:p w:rsidR="00B945E6" w:rsidRDefault="00B945E6" w:rsidP="00B945E6">
      <w:pPr>
        <w:shd w:val="clear" w:color="auto" w:fill="FFFFFF"/>
        <w:spacing w:after="0" w:line="390" w:lineRule="atLeast"/>
        <w:rPr>
          <w:rFonts w:ascii="Segoe UI" w:eastAsia="Times New Roman" w:hAnsi="Segoe UI" w:cs="Segoe UI"/>
          <w:color w:val="2C2F34"/>
          <w:sz w:val="23"/>
          <w:szCs w:val="23"/>
          <w:lang w:eastAsia="tr-TR"/>
        </w:rPr>
      </w:pPr>
    </w:p>
    <w:p w:rsidR="00B945E6" w:rsidRPr="00B945E6" w:rsidRDefault="00B945E6" w:rsidP="00B945E6">
      <w:pPr>
        <w:shd w:val="clear" w:color="auto" w:fill="FFFFFF"/>
        <w:spacing w:after="0" w:line="390" w:lineRule="atLeast"/>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2020 yılında %40 </w:t>
      </w:r>
      <w:r w:rsidRPr="00B945E6">
        <w:rPr>
          <w:rFonts w:ascii="Segoe UI" w:eastAsia="Times New Roman" w:hAnsi="Segoe UI" w:cs="Segoe UI"/>
          <w:b/>
          <w:bCs/>
          <w:color w:val="2C2F34"/>
          <w:sz w:val="23"/>
          <w:szCs w:val="23"/>
          <w:bdr w:val="none" w:sz="0" w:space="0" w:color="auto" w:frame="1"/>
          <w:lang w:eastAsia="tr-TR"/>
        </w:rPr>
        <w:t>engelli vatandaşların haklarına</w:t>
      </w:r>
      <w:r w:rsidRPr="00B945E6">
        <w:rPr>
          <w:rFonts w:ascii="Segoe UI" w:eastAsia="Times New Roman" w:hAnsi="Segoe UI" w:cs="Segoe UI"/>
          <w:color w:val="2C2F34"/>
          <w:sz w:val="23"/>
          <w:szCs w:val="23"/>
          <w:lang w:eastAsia="tr-TR"/>
        </w:rPr>
        <w:t> bakıldığında; 5378 sayılı Engelliler Yasası kapsamında hakları belirtilmektedir. Engelli bireyler engelli kimlik kartı alarak sosyal hayat içerisinde kendilerine sunulan avantajlardan daha kolay bir şekilde yararlanabilmektedirler.</w:t>
      </w:r>
    </w:p>
    <w:p w:rsidR="00B945E6" w:rsidRPr="00B945E6" w:rsidRDefault="00B945E6" w:rsidP="00B945E6">
      <w:pPr>
        <w:shd w:val="clear" w:color="auto" w:fill="FFFFFF"/>
        <w:spacing w:after="0" w:line="240" w:lineRule="auto"/>
        <w:outlineLvl w:val="1"/>
        <w:rPr>
          <w:rFonts w:ascii="Arial" w:eastAsia="Times New Roman" w:hAnsi="Arial" w:cs="Arial"/>
          <w:b/>
          <w:bCs/>
          <w:color w:val="2C2F34"/>
          <w:sz w:val="41"/>
          <w:szCs w:val="41"/>
          <w:lang w:eastAsia="tr-TR"/>
        </w:rPr>
      </w:pPr>
      <w:r w:rsidRPr="00B945E6">
        <w:rPr>
          <w:rFonts w:ascii="Arial" w:eastAsia="Times New Roman" w:hAnsi="Arial" w:cs="Arial"/>
          <w:b/>
          <w:bCs/>
          <w:color w:val="2C2F34"/>
          <w:sz w:val="41"/>
          <w:szCs w:val="41"/>
          <w:bdr w:val="none" w:sz="0" w:space="0" w:color="auto" w:frame="1"/>
          <w:lang w:eastAsia="tr-TR"/>
        </w:rPr>
        <w:t>Engelli Kimlik Kartı Nedir?</w:t>
      </w:r>
    </w:p>
    <w:p w:rsidR="00B945E6" w:rsidRPr="00B945E6" w:rsidRDefault="00B945E6" w:rsidP="00B945E6">
      <w:pPr>
        <w:shd w:val="clear" w:color="auto" w:fill="FFFFFF"/>
        <w:spacing w:after="0" w:line="390" w:lineRule="atLeast"/>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Engelli kimlik kartı; en az %40 ve üzerinde engeli bulunan kişilere verilen bir karttır. 19 Temmuz 2008 tarihinde, Engelliler Veri Tabanı Oluşturulması ve Engellilere Kimlik Kartı Verilmesine Dair Yönetmelik kapsamında </w:t>
      </w:r>
      <w:hyperlink r:id="rId6" w:tgtFrame="_blank" w:history="1">
        <w:r w:rsidRPr="00B945E6">
          <w:rPr>
            <w:rFonts w:ascii="Segoe UI" w:eastAsia="Times New Roman" w:hAnsi="Segoe UI" w:cs="Segoe UI"/>
            <w:color w:val="3263D4"/>
            <w:sz w:val="23"/>
            <w:szCs w:val="23"/>
            <w:u w:val="single"/>
            <w:bdr w:val="none" w:sz="0" w:space="0" w:color="auto" w:frame="1"/>
            <w:lang w:eastAsia="tr-TR"/>
          </w:rPr>
          <w:t>engelli kimlik kartı</w:t>
        </w:r>
      </w:hyperlink>
      <w:r w:rsidRPr="00B945E6">
        <w:rPr>
          <w:rFonts w:ascii="Segoe UI" w:eastAsia="Times New Roman" w:hAnsi="Segoe UI" w:cs="Segoe UI"/>
          <w:color w:val="2C2F34"/>
          <w:sz w:val="23"/>
          <w:szCs w:val="23"/>
          <w:lang w:eastAsia="tr-TR"/>
        </w:rPr>
        <w:t xml:space="preserve"> verilmesi Resmi </w:t>
      </w:r>
      <w:proofErr w:type="spellStart"/>
      <w:r w:rsidRPr="00B945E6">
        <w:rPr>
          <w:rFonts w:ascii="Segoe UI" w:eastAsia="Times New Roman" w:hAnsi="Segoe UI" w:cs="Segoe UI"/>
          <w:color w:val="2C2F34"/>
          <w:sz w:val="23"/>
          <w:szCs w:val="23"/>
          <w:lang w:eastAsia="tr-TR"/>
        </w:rPr>
        <w:t>Gazete’de</w:t>
      </w:r>
      <w:proofErr w:type="spellEnd"/>
      <w:r w:rsidRPr="00B945E6">
        <w:rPr>
          <w:rFonts w:ascii="Segoe UI" w:eastAsia="Times New Roman" w:hAnsi="Segoe UI" w:cs="Segoe UI"/>
          <w:color w:val="2C2F34"/>
          <w:sz w:val="23"/>
          <w:szCs w:val="23"/>
          <w:lang w:eastAsia="tr-TR"/>
        </w:rPr>
        <w:t xml:space="preserve"> yayımlanmıştır. Süresiz olarak verilen ve yenilenmesi gerekmeyen bir karttır. Aile ve Sosyal Politikalar Bakanlığı’nın il ve ilçe müdürlükleri aracılığı ile kart başvurusu yapılabilmektedir. Aynı zamanda e-devlet sistemi aracılığı ile de başvuru yapabilmek mümkündür. Başvuru yapıldıktan sonra en geç 7 gün içerisinde kart başvuru sahibine teslim edilmektedir.</w:t>
      </w:r>
    </w:p>
    <w:p w:rsidR="00B945E6" w:rsidRPr="00B945E6" w:rsidRDefault="00B945E6" w:rsidP="00B945E6">
      <w:pPr>
        <w:shd w:val="clear" w:color="auto" w:fill="FFFFFF"/>
        <w:spacing w:after="0" w:line="240" w:lineRule="auto"/>
        <w:outlineLvl w:val="2"/>
        <w:rPr>
          <w:rFonts w:ascii="Arial" w:eastAsia="Times New Roman" w:hAnsi="Arial" w:cs="Arial"/>
          <w:b/>
          <w:bCs/>
          <w:color w:val="2C2F34"/>
          <w:sz w:val="35"/>
          <w:szCs w:val="35"/>
          <w:lang w:eastAsia="tr-TR"/>
        </w:rPr>
      </w:pPr>
      <w:r w:rsidRPr="00B945E6">
        <w:rPr>
          <w:rFonts w:ascii="Arial" w:eastAsia="Times New Roman" w:hAnsi="Arial" w:cs="Arial"/>
          <w:b/>
          <w:bCs/>
          <w:color w:val="2C2F34"/>
          <w:sz w:val="35"/>
          <w:szCs w:val="35"/>
          <w:bdr w:val="none" w:sz="0" w:space="0" w:color="auto" w:frame="1"/>
          <w:lang w:eastAsia="tr-TR"/>
        </w:rPr>
        <w:t>Engelli Kimlik Kartı Başvurusu İçin Gerekli Belgeler Nelerdir?</w:t>
      </w:r>
    </w:p>
    <w:p w:rsidR="00B945E6" w:rsidRPr="00B945E6" w:rsidRDefault="00B945E6" w:rsidP="00B945E6">
      <w:pPr>
        <w:shd w:val="clear" w:color="auto" w:fill="FFFFFF"/>
        <w:spacing w:after="375" w:line="390" w:lineRule="atLeast"/>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Engelli kimlik kartı almak isteyenlerin başvuru sırasında sunması gereken evraklar aşağıda sıralanmıştır:</w:t>
      </w:r>
    </w:p>
    <w:p w:rsidR="00B945E6" w:rsidRPr="00B945E6" w:rsidRDefault="00B945E6" w:rsidP="00B945E6">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Kimlik belgesinin aslı ve fotokopisi olmalıdır.</w:t>
      </w:r>
    </w:p>
    <w:p w:rsidR="00B945E6" w:rsidRPr="00B945E6" w:rsidRDefault="00B945E6" w:rsidP="00B945E6">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Engelli kimlik kartı almak istenildiğine dair başvuru dilekçesi gereklidir.</w:t>
      </w:r>
    </w:p>
    <w:p w:rsidR="00B945E6" w:rsidRPr="00B945E6" w:rsidRDefault="00B945E6" w:rsidP="00B945E6">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2 tane vesikalık fotoğraf istenmektedir.</w:t>
      </w:r>
    </w:p>
    <w:p w:rsidR="00B945E6" w:rsidRPr="00B945E6" w:rsidRDefault="00B945E6" w:rsidP="00B945E6">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Sağlık kurulu raporu gerekmektedir. Bu raporda en az %40 oranında engelli olunduğunun belirtilmesi gereklidir. Raporun aslı sunulamıyor ise; aslı gibi olduğunu belirten onaylı örneği ile de başvuru yapılabilmektedir.</w:t>
      </w:r>
    </w:p>
    <w:p w:rsidR="00B945E6" w:rsidRPr="00B945E6" w:rsidRDefault="00B945E6" w:rsidP="00B945E6">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Engelli bireyin refakatçisine refakatçi kartı çıkartılacağı için refakatçi kartı dilekçe örneği istenmektedir.</w:t>
      </w:r>
    </w:p>
    <w:p w:rsidR="00B945E6" w:rsidRPr="00B945E6" w:rsidRDefault="00B945E6" w:rsidP="00B945E6">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Var olan engelli kimlik kartını kaybedenler, kayıp kart dilekçesi yazmalıdır.</w:t>
      </w:r>
    </w:p>
    <w:p w:rsidR="00B945E6" w:rsidRPr="00B945E6" w:rsidRDefault="00B945E6" w:rsidP="00B945E6">
      <w:pPr>
        <w:numPr>
          <w:ilvl w:val="0"/>
          <w:numId w:val="1"/>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Engel oranında değişiklik olanların engel oranı değişikliğini bildiren dilekçe ile başvuru yapmaları gereklidir.</w:t>
      </w:r>
    </w:p>
    <w:p w:rsidR="00B945E6" w:rsidRPr="00B945E6" w:rsidRDefault="00B945E6" w:rsidP="00B945E6">
      <w:pPr>
        <w:shd w:val="clear" w:color="auto" w:fill="FFFFFF"/>
        <w:spacing w:after="0" w:line="240" w:lineRule="auto"/>
        <w:outlineLvl w:val="2"/>
        <w:rPr>
          <w:rFonts w:ascii="Arial" w:eastAsia="Times New Roman" w:hAnsi="Arial" w:cs="Arial"/>
          <w:b/>
          <w:bCs/>
          <w:color w:val="2C2F34"/>
          <w:sz w:val="35"/>
          <w:szCs w:val="35"/>
          <w:lang w:eastAsia="tr-TR"/>
        </w:rPr>
      </w:pPr>
      <w:r w:rsidRPr="00B945E6">
        <w:rPr>
          <w:rFonts w:ascii="Arial" w:eastAsia="Times New Roman" w:hAnsi="Arial" w:cs="Arial"/>
          <w:b/>
          <w:bCs/>
          <w:color w:val="2C2F34"/>
          <w:sz w:val="35"/>
          <w:szCs w:val="35"/>
          <w:bdr w:val="none" w:sz="0" w:space="0" w:color="auto" w:frame="1"/>
          <w:lang w:eastAsia="tr-TR"/>
        </w:rPr>
        <w:t>Engelli Kimlik Kartının Avantajları Nelerdir?</w:t>
      </w:r>
    </w:p>
    <w:p w:rsidR="00B945E6" w:rsidRPr="00B945E6" w:rsidRDefault="00B945E6" w:rsidP="00B945E6">
      <w:pPr>
        <w:shd w:val="clear" w:color="auto" w:fill="FFFFFF"/>
        <w:spacing w:after="375" w:line="390" w:lineRule="atLeast"/>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lastRenderedPageBreak/>
        <w:t>Engelli kimlik kartının kullanım alanları ve faydaları aşağıda açıklanmıştır:</w:t>
      </w:r>
    </w:p>
    <w:p w:rsidR="00B945E6" w:rsidRPr="00B945E6" w:rsidRDefault="00B945E6" w:rsidP="00B945E6">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Sinema ve tiyatro gibi sanatsal faaliyetlere gidecek olan kişiler bu kart ile avantajlı bilet alabilmektedirler. Ayrıca devlet tiyatrosuna gidecek olanlar engelli kimlik kartlarını gösterdiklerinde herhangi bir ücret ödemeden tiyatro izleyebilmektedirler.</w:t>
      </w:r>
    </w:p>
    <w:p w:rsidR="00B945E6" w:rsidRPr="00B945E6" w:rsidRDefault="00B945E6" w:rsidP="00B945E6">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Toplu taşıma araçlarını herhangi bir ücret ödemeden kullanabilmektedirler. Ağır engelli olan bireylerin ise; hem kendileri hem de refakatçileri ücretsiz seyahat gerçekleştirebilmektedir.</w:t>
      </w:r>
    </w:p>
    <w:p w:rsidR="00B945E6" w:rsidRPr="00B945E6" w:rsidRDefault="00B945E6" w:rsidP="00B945E6">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Şehir içi otobüs seferlerinde engelli bireylere %30 oranında indirim verilmektedir. Şehirlerarası otobüs bileti alan engelli bireylerin refakatçilerine herhangi bir indirim uygulanmamaktadır.</w:t>
      </w:r>
    </w:p>
    <w:p w:rsidR="00B945E6" w:rsidRPr="00B945E6" w:rsidRDefault="00B945E6" w:rsidP="00B945E6">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Engelli bireyler uçuşlarını Türk Hava Yolları aracılığı ile gerçekleştirdiklerinde; iç hatlar için %20, dış hatlar için %40 indirimli bilet alabilmektedirler. Doktor tarafından engelli bireyin refakatçisiz seyahat edemeyeceği onaylanır ise; bu durumda refakatçi de %20 indirim ile bilet alabilmektedir.</w:t>
      </w:r>
    </w:p>
    <w:p w:rsidR="00B945E6" w:rsidRPr="00B945E6" w:rsidRDefault="00B945E6" w:rsidP="00B945E6">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Açık öğretime kayıt yaptıracak olan engelli bireyler, kayıt ücreti ödememektedirler.</w:t>
      </w:r>
    </w:p>
    <w:p w:rsidR="00B945E6" w:rsidRPr="00B945E6" w:rsidRDefault="00B945E6" w:rsidP="00B945E6">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H sınıfı sürücü belgesi olan engelli bireyler; yurt dışından araç almaları durumunda gümrük vergisi ödememektedirler.</w:t>
      </w:r>
    </w:p>
    <w:p w:rsidR="00B945E6" w:rsidRPr="00B945E6" w:rsidRDefault="00B945E6" w:rsidP="00B945E6">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 xml:space="preserve">ÖTV indirimi ile alınmış olan araçlarını engelli park yerlerine park edebilme </w:t>
      </w:r>
      <w:proofErr w:type="gramStart"/>
      <w:r w:rsidRPr="00B945E6">
        <w:rPr>
          <w:rFonts w:ascii="Segoe UI" w:eastAsia="Times New Roman" w:hAnsi="Segoe UI" w:cs="Segoe UI"/>
          <w:color w:val="2C2F34"/>
          <w:sz w:val="23"/>
          <w:szCs w:val="23"/>
          <w:lang w:eastAsia="tr-TR"/>
        </w:rPr>
        <w:t>imkanları</w:t>
      </w:r>
      <w:proofErr w:type="gramEnd"/>
      <w:r w:rsidRPr="00B945E6">
        <w:rPr>
          <w:rFonts w:ascii="Segoe UI" w:eastAsia="Times New Roman" w:hAnsi="Segoe UI" w:cs="Segoe UI"/>
          <w:color w:val="2C2F34"/>
          <w:sz w:val="23"/>
          <w:szCs w:val="23"/>
          <w:lang w:eastAsia="tr-TR"/>
        </w:rPr>
        <w:t xml:space="preserve"> bulunmaktadır. Ayrıca belediyeye başvurmaları durumunda; kendi evlerinin önüne engelli park yeri yapılmasını talep edebilmektedirler.</w:t>
      </w:r>
    </w:p>
    <w:p w:rsidR="00B945E6" w:rsidRPr="00B945E6" w:rsidRDefault="00B945E6" w:rsidP="00B945E6">
      <w:pPr>
        <w:numPr>
          <w:ilvl w:val="0"/>
          <w:numId w:val="2"/>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Otobanlarda araçların park edilmesi yasaktır. Fakat engelli bireylerin 15 dakikaya kadar yol kenarında durabilme hakları vardır.</w:t>
      </w:r>
    </w:p>
    <w:p w:rsidR="00B945E6" w:rsidRPr="00B945E6" w:rsidRDefault="00B945E6" w:rsidP="00B945E6">
      <w:pPr>
        <w:shd w:val="clear" w:color="auto" w:fill="FFFFFF"/>
        <w:spacing w:after="0" w:line="240" w:lineRule="auto"/>
        <w:outlineLvl w:val="2"/>
        <w:rPr>
          <w:rFonts w:ascii="Arial" w:eastAsia="Times New Roman" w:hAnsi="Arial" w:cs="Arial"/>
          <w:b/>
          <w:bCs/>
          <w:color w:val="2C2F34"/>
          <w:sz w:val="35"/>
          <w:szCs w:val="35"/>
          <w:lang w:eastAsia="tr-TR"/>
        </w:rPr>
      </w:pPr>
      <w:r w:rsidRPr="00B945E6">
        <w:rPr>
          <w:rFonts w:ascii="Arial" w:eastAsia="Times New Roman" w:hAnsi="Arial" w:cs="Arial"/>
          <w:b/>
          <w:bCs/>
          <w:color w:val="2C2F34"/>
          <w:sz w:val="35"/>
          <w:szCs w:val="35"/>
          <w:bdr w:val="none" w:sz="0" w:space="0" w:color="auto" w:frame="1"/>
          <w:lang w:eastAsia="tr-TR"/>
        </w:rPr>
        <w:t>Engelli Vatandaşların Üniversitedeki Hakları Nelerdir?</w:t>
      </w:r>
    </w:p>
    <w:p w:rsidR="00B945E6" w:rsidRPr="00B945E6" w:rsidRDefault="00B945E6" w:rsidP="00B945E6">
      <w:pPr>
        <w:shd w:val="clear" w:color="auto" w:fill="FFFFFF"/>
        <w:spacing w:after="375" w:line="390" w:lineRule="atLeast"/>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Engelli vatandaşların üniversite eğitimleri sırasında sahip oldukları haklar ile ilgili bilmeleri gereken noktalardan aşağıda bahsedilmiştir:</w:t>
      </w:r>
    </w:p>
    <w:p w:rsidR="00B945E6" w:rsidRPr="00B945E6" w:rsidRDefault="00B945E6" w:rsidP="00B945E6">
      <w:pPr>
        <w:numPr>
          <w:ilvl w:val="0"/>
          <w:numId w:val="3"/>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Engelli Öğrenci Birimi, her üniversitede oluşturulan ve engelli bireylerin yararlanabilecekleri bir birimdir.</w:t>
      </w:r>
    </w:p>
    <w:p w:rsidR="00B945E6" w:rsidRPr="00B945E6" w:rsidRDefault="00B945E6" w:rsidP="00B945E6">
      <w:pPr>
        <w:numPr>
          <w:ilvl w:val="0"/>
          <w:numId w:val="3"/>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Üniversiteye yerleşecek olan engelli bireylere bazı üniversiteler tarafından ek puan verilebilmesi mümkündür.</w:t>
      </w:r>
    </w:p>
    <w:p w:rsidR="00B945E6" w:rsidRPr="00B945E6" w:rsidRDefault="00B945E6" w:rsidP="00B945E6">
      <w:pPr>
        <w:numPr>
          <w:ilvl w:val="0"/>
          <w:numId w:val="3"/>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Üniversite kaydını gerçekleştiren engelli bireylerin Kredi ve Yurtlar Kurumu’na başvurmaları durumunda; yurtlardan öncelikli olarak yararlanabilmektedirler.</w:t>
      </w:r>
    </w:p>
    <w:p w:rsidR="00B945E6" w:rsidRPr="00B945E6" w:rsidRDefault="00B945E6" w:rsidP="00B945E6">
      <w:pPr>
        <w:numPr>
          <w:ilvl w:val="0"/>
          <w:numId w:val="3"/>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Bazı üniversiteler öğrencilerden talep ettikleri öğrenim ücreti tutarını, engelli öğrencilere indirim yaparak sunmaktadırlar.</w:t>
      </w:r>
    </w:p>
    <w:p w:rsidR="00B945E6" w:rsidRPr="00B945E6" w:rsidRDefault="00B945E6" w:rsidP="00B945E6">
      <w:pPr>
        <w:numPr>
          <w:ilvl w:val="0"/>
          <w:numId w:val="3"/>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Açık öğretim fakültelerinde okuyan engelli bireyler harç ücreti ödememektedir. Ancak engelli bireyin bitirmesi gereken süre içerisinde okulunu bitirememesi durumunda kendisinden harç ücreti talep edilmektedir. Bu ücret indirimli bir tutarda olmaktadır.</w:t>
      </w:r>
    </w:p>
    <w:p w:rsidR="00B945E6" w:rsidRPr="00B945E6" w:rsidRDefault="00B945E6" w:rsidP="00B945E6">
      <w:pPr>
        <w:numPr>
          <w:ilvl w:val="0"/>
          <w:numId w:val="3"/>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 xml:space="preserve">Otizmli üstün yetenekli bireyler; YÖK’ün onay vermesi durumunda </w:t>
      </w:r>
      <w:proofErr w:type="spellStart"/>
      <w:r w:rsidRPr="00B945E6">
        <w:rPr>
          <w:rFonts w:ascii="Segoe UI" w:eastAsia="Times New Roman" w:hAnsi="Segoe UI" w:cs="Segoe UI"/>
          <w:color w:val="2C2F34"/>
          <w:sz w:val="23"/>
          <w:szCs w:val="23"/>
          <w:lang w:eastAsia="tr-TR"/>
        </w:rPr>
        <w:t>YGS’ye</w:t>
      </w:r>
      <w:proofErr w:type="spellEnd"/>
      <w:r w:rsidRPr="00B945E6">
        <w:rPr>
          <w:rFonts w:ascii="Segoe UI" w:eastAsia="Times New Roman" w:hAnsi="Segoe UI" w:cs="Segoe UI"/>
          <w:color w:val="2C2F34"/>
          <w:sz w:val="23"/>
          <w:szCs w:val="23"/>
          <w:lang w:eastAsia="tr-TR"/>
        </w:rPr>
        <w:t xml:space="preserve"> girmeden Güzel Sanatlar Bölümlerine girebilmektedirler.</w:t>
      </w:r>
    </w:p>
    <w:p w:rsidR="00B945E6" w:rsidRPr="00B945E6" w:rsidRDefault="00B945E6" w:rsidP="00B945E6">
      <w:pPr>
        <w:numPr>
          <w:ilvl w:val="0"/>
          <w:numId w:val="3"/>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lastRenderedPageBreak/>
        <w:t>Görme, işitme ve ortopedik engelli öğrencilerin yerleştikleri üniversiteler; bu öğrenciler için uygun ortamı, araçları ve gereçleri hazırlamalılardır.</w:t>
      </w:r>
    </w:p>
    <w:p w:rsidR="00B945E6" w:rsidRPr="00B945E6" w:rsidRDefault="00B945E6" w:rsidP="00B945E6">
      <w:pPr>
        <w:shd w:val="clear" w:color="auto" w:fill="FFFFFF"/>
        <w:spacing w:after="0" w:line="240" w:lineRule="auto"/>
        <w:outlineLvl w:val="2"/>
        <w:rPr>
          <w:rFonts w:ascii="Arial" w:eastAsia="Times New Roman" w:hAnsi="Arial" w:cs="Arial"/>
          <w:b/>
          <w:bCs/>
          <w:color w:val="2C2F34"/>
          <w:sz w:val="35"/>
          <w:szCs w:val="35"/>
          <w:lang w:eastAsia="tr-TR"/>
        </w:rPr>
      </w:pPr>
      <w:r w:rsidRPr="00B945E6">
        <w:rPr>
          <w:rFonts w:ascii="Arial" w:eastAsia="Times New Roman" w:hAnsi="Arial" w:cs="Arial"/>
          <w:b/>
          <w:bCs/>
          <w:color w:val="2C2F34"/>
          <w:sz w:val="35"/>
          <w:szCs w:val="35"/>
          <w:bdr w:val="none" w:sz="0" w:space="0" w:color="auto" w:frame="1"/>
          <w:lang w:eastAsia="tr-TR"/>
        </w:rPr>
        <w:t>Engelli Çocuklara Sunulan Eğitim Hakkı Nedir?</w:t>
      </w:r>
    </w:p>
    <w:p w:rsidR="00B945E6" w:rsidRPr="00B945E6" w:rsidRDefault="00B945E6" w:rsidP="00B945E6">
      <w:pPr>
        <w:shd w:val="clear" w:color="auto" w:fill="FFFFFF"/>
        <w:spacing w:after="375" w:line="390" w:lineRule="atLeast"/>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Zorunlu eğitim kapsamında olan engelli çocuklar; engelleri dolayısı ile örgün eğitim kurumlarından yararlanamıyorlarsa, bu durumda kendilerine evde eğitim hizmeti sunulmaktadır. Okul öncesi, ilköğretim ve özel eğitim programları kapsamında eğitim alacak olan çocuklar için geçerli olan bir haktır. Özel eğitim hizmetlerinden yararlanmak isteyen çocukların sağlık kurulu raporu ile beraber Rehberlik Araştırma Merkezlerine başvuruda bulunmaları gerekmektedir. Engellilerin eğitim haklarının engellenemeyeceği, 5378 sayılı Engelliler Kanunu’nun 15. Maddesi kapsamında açıklanmıştır.</w:t>
      </w:r>
    </w:p>
    <w:p w:rsidR="00B945E6" w:rsidRPr="00B945E6" w:rsidRDefault="00B945E6" w:rsidP="00B945E6">
      <w:pPr>
        <w:shd w:val="clear" w:color="auto" w:fill="FFFFFF"/>
        <w:spacing w:after="0" w:line="240" w:lineRule="auto"/>
        <w:outlineLvl w:val="2"/>
        <w:rPr>
          <w:rFonts w:ascii="Arial" w:eastAsia="Times New Roman" w:hAnsi="Arial" w:cs="Arial"/>
          <w:b/>
          <w:bCs/>
          <w:color w:val="2C2F34"/>
          <w:sz w:val="35"/>
          <w:szCs w:val="35"/>
          <w:lang w:eastAsia="tr-TR"/>
        </w:rPr>
      </w:pPr>
      <w:r w:rsidRPr="00B945E6">
        <w:rPr>
          <w:rFonts w:ascii="Arial" w:eastAsia="Times New Roman" w:hAnsi="Arial" w:cs="Arial"/>
          <w:b/>
          <w:bCs/>
          <w:color w:val="2C2F34"/>
          <w:sz w:val="35"/>
          <w:szCs w:val="35"/>
          <w:bdr w:val="none" w:sz="0" w:space="0" w:color="auto" w:frame="1"/>
          <w:lang w:eastAsia="tr-TR"/>
        </w:rPr>
        <w:t>Engelli Vatandaşlara Tanınan EKPSS Hakkı Nedir?</w:t>
      </w:r>
    </w:p>
    <w:p w:rsidR="00B945E6" w:rsidRPr="00B945E6" w:rsidRDefault="00B945E6" w:rsidP="00B945E6">
      <w:pPr>
        <w:shd w:val="clear" w:color="auto" w:fill="FFFFFF"/>
        <w:spacing w:after="0" w:line="390" w:lineRule="atLeast"/>
        <w:rPr>
          <w:rFonts w:ascii="Segoe UI" w:eastAsia="Times New Roman" w:hAnsi="Segoe UI" w:cs="Segoe UI"/>
          <w:color w:val="2C2F34"/>
          <w:sz w:val="23"/>
          <w:szCs w:val="23"/>
          <w:lang w:eastAsia="tr-TR"/>
        </w:rPr>
      </w:pPr>
      <w:r w:rsidRPr="00B945E6">
        <w:rPr>
          <w:rFonts w:ascii="Segoe UI" w:eastAsia="Times New Roman" w:hAnsi="Segoe UI" w:cs="Segoe UI"/>
          <w:b/>
          <w:bCs/>
          <w:color w:val="2C2F34"/>
          <w:sz w:val="23"/>
          <w:szCs w:val="23"/>
          <w:bdr w:val="none" w:sz="0" w:space="0" w:color="auto" w:frame="1"/>
          <w:lang w:eastAsia="tr-TR"/>
        </w:rPr>
        <w:t>Engelli vatandaşların haklarına</w:t>
      </w:r>
      <w:r w:rsidRPr="00B945E6">
        <w:rPr>
          <w:rFonts w:ascii="Segoe UI" w:eastAsia="Times New Roman" w:hAnsi="Segoe UI" w:cs="Segoe UI"/>
          <w:color w:val="2C2F34"/>
          <w:sz w:val="23"/>
          <w:szCs w:val="23"/>
          <w:lang w:eastAsia="tr-TR"/>
        </w:rPr>
        <w:t xml:space="preserve"> bakıldığında; kamu personeli olmak isteyenlerin </w:t>
      </w:r>
      <w:proofErr w:type="spellStart"/>
      <w:r w:rsidRPr="00B945E6">
        <w:rPr>
          <w:rFonts w:ascii="Segoe UI" w:eastAsia="Times New Roman" w:hAnsi="Segoe UI" w:cs="Segoe UI"/>
          <w:color w:val="2C2F34"/>
          <w:sz w:val="23"/>
          <w:szCs w:val="23"/>
          <w:lang w:eastAsia="tr-TR"/>
        </w:rPr>
        <w:t>EKPSS’ye</w:t>
      </w:r>
      <w:proofErr w:type="spellEnd"/>
      <w:r w:rsidRPr="00B945E6">
        <w:rPr>
          <w:rFonts w:ascii="Segoe UI" w:eastAsia="Times New Roman" w:hAnsi="Segoe UI" w:cs="Segoe UI"/>
          <w:color w:val="2C2F34"/>
          <w:sz w:val="23"/>
          <w:szCs w:val="23"/>
          <w:lang w:eastAsia="tr-TR"/>
        </w:rPr>
        <w:t xml:space="preserve"> girmeleri gereklidir. 2 yılda bir yapılan bir sınavdır. Engel grubu ayrımı yapılmadan bütün engelli bireylerin katılabilecekleri bir sınavdır. Atamalar sınav ve kura sistemi ile yapılabilmektedir. Lise, ön lisans ve lisans mezunları için sınav yapılmaktadır. Ancak ilköğretim ve ortaokul mezunlarının kura ile atanması gereklidir. Sınava girenler daha sonradan kuraya katılamamaktadır. Engelliler için ilk kamu personeli seçme sınavı 2012 yılında yapılmıştır.</w:t>
      </w:r>
    </w:p>
    <w:p w:rsidR="00B945E6" w:rsidRPr="00B945E6" w:rsidRDefault="00B945E6" w:rsidP="00B945E6">
      <w:pPr>
        <w:shd w:val="clear" w:color="auto" w:fill="FFFFFF"/>
        <w:spacing w:after="0" w:line="240" w:lineRule="auto"/>
        <w:outlineLvl w:val="2"/>
        <w:rPr>
          <w:rFonts w:ascii="Arial" w:eastAsia="Times New Roman" w:hAnsi="Arial" w:cs="Arial"/>
          <w:b/>
          <w:bCs/>
          <w:color w:val="2C2F34"/>
          <w:sz w:val="35"/>
          <w:szCs w:val="35"/>
          <w:lang w:eastAsia="tr-TR"/>
        </w:rPr>
      </w:pPr>
      <w:r w:rsidRPr="00B945E6">
        <w:rPr>
          <w:rFonts w:ascii="Arial" w:eastAsia="Times New Roman" w:hAnsi="Arial" w:cs="Arial"/>
          <w:b/>
          <w:bCs/>
          <w:color w:val="2C2F34"/>
          <w:sz w:val="35"/>
          <w:szCs w:val="35"/>
          <w:bdr w:val="none" w:sz="0" w:space="0" w:color="auto" w:frame="1"/>
          <w:lang w:eastAsia="tr-TR"/>
        </w:rPr>
        <w:t>Engelli Vatandaşlar Malulen Emekli Olabilirler Mi?</w:t>
      </w:r>
    </w:p>
    <w:p w:rsidR="00B945E6" w:rsidRPr="00B945E6" w:rsidRDefault="00B945E6" w:rsidP="00B945E6">
      <w:pPr>
        <w:shd w:val="clear" w:color="auto" w:fill="FFFFFF"/>
        <w:spacing w:after="0" w:line="390" w:lineRule="atLeast"/>
        <w:rPr>
          <w:rFonts w:ascii="Segoe UI" w:eastAsia="Times New Roman" w:hAnsi="Segoe UI" w:cs="Segoe UI"/>
          <w:color w:val="2C2F34"/>
          <w:sz w:val="23"/>
          <w:szCs w:val="23"/>
          <w:lang w:eastAsia="tr-TR"/>
        </w:rPr>
      </w:pPr>
      <w:hyperlink r:id="rId7" w:tgtFrame="_blank" w:history="1">
        <w:r w:rsidRPr="00B945E6">
          <w:rPr>
            <w:rFonts w:ascii="Segoe UI" w:eastAsia="Times New Roman" w:hAnsi="Segoe UI" w:cs="Segoe UI"/>
            <w:color w:val="3263D4"/>
            <w:sz w:val="23"/>
            <w:szCs w:val="23"/>
            <w:u w:val="single"/>
            <w:bdr w:val="none" w:sz="0" w:space="0" w:color="auto" w:frame="1"/>
            <w:lang w:eastAsia="tr-TR"/>
          </w:rPr>
          <w:t>Malulen emeklilik</w:t>
        </w:r>
      </w:hyperlink>
      <w:r w:rsidRPr="00B945E6">
        <w:rPr>
          <w:rFonts w:ascii="Segoe UI" w:eastAsia="Times New Roman" w:hAnsi="Segoe UI" w:cs="Segoe UI"/>
          <w:color w:val="2C2F34"/>
          <w:sz w:val="23"/>
          <w:szCs w:val="23"/>
          <w:lang w:eastAsia="tr-TR"/>
        </w:rPr>
        <w:t>; 5510 sayılı Sosyal Sigortalar ve Genel Sağlık Sigortası Kanunu kapsamında çalışma gücünün en az %60’ını kaybetmiş olan bireylerin yararlanabileceği bir hizmettir. İş kazası veya meslek hastalığı sebebi ile çalışma güçlerini kaybeden kişiler bundan yararlanabilmektedirler. Doğuştan veya işe girmeden önce malullük durumu oluşanların malulen emekli olabilmeleri mümkün değildir. Bunun için işe girdikten sonram malullük durumunun oluşması gereklidir.</w:t>
      </w:r>
    </w:p>
    <w:p w:rsidR="00B945E6" w:rsidRPr="00B945E6" w:rsidRDefault="00B945E6" w:rsidP="00B945E6">
      <w:pPr>
        <w:shd w:val="clear" w:color="auto" w:fill="FFFFFF"/>
        <w:spacing w:after="0" w:line="240" w:lineRule="auto"/>
        <w:outlineLvl w:val="2"/>
        <w:rPr>
          <w:rFonts w:ascii="Arial" w:eastAsia="Times New Roman" w:hAnsi="Arial" w:cs="Arial"/>
          <w:b/>
          <w:bCs/>
          <w:color w:val="2C2F34"/>
          <w:sz w:val="35"/>
          <w:szCs w:val="35"/>
          <w:lang w:eastAsia="tr-TR"/>
        </w:rPr>
      </w:pPr>
      <w:r w:rsidRPr="00B945E6">
        <w:rPr>
          <w:rFonts w:ascii="Arial" w:eastAsia="Times New Roman" w:hAnsi="Arial" w:cs="Arial"/>
          <w:b/>
          <w:bCs/>
          <w:color w:val="2C2F34"/>
          <w:sz w:val="35"/>
          <w:szCs w:val="35"/>
          <w:bdr w:val="none" w:sz="0" w:space="0" w:color="auto" w:frame="1"/>
          <w:lang w:eastAsia="tr-TR"/>
        </w:rPr>
        <w:t>Malulen Emekli Olabilmek İçin Gerekli Şartlar Nelerdir?</w:t>
      </w:r>
    </w:p>
    <w:p w:rsidR="00B945E6" w:rsidRPr="00B945E6" w:rsidRDefault="00B945E6" w:rsidP="00B945E6">
      <w:pPr>
        <w:shd w:val="clear" w:color="auto" w:fill="FFFFFF"/>
        <w:spacing w:after="375" w:line="390" w:lineRule="atLeast"/>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En az 10 yıldır sigortalı olarak çalışanlar ve ödenmiş 1.800 prim ödemesi olanlar malulen emekli olabilmektedirler. İşten ayrılma nedenlerinin maluliyetleri olması gereklidir. Sigorta primi borcu olmayan malul kişiler kuruma yazılı dilekçe ile başvurarak malulen emekli olabilmektedirler.</w:t>
      </w:r>
    </w:p>
    <w:p w:rsidR="00B945E6" w:rsidRPr="00B945E6" w:rsidRDefault="00B945E6" w:rsidP="00B945E6">
      <w:pPr>
        <w:shd w:val="clear" w:color="auto" w:fill="FFFFFF"/>
        <w:spacing w:after="0" w:line="240" w:lineRule="auto"/>
        <w:outlineLvl w:val="2"/>
        <w:rPr>
          <w:rFonts w:ascii="Arial" w:eastAsia="Times New Roman" w:hAnsi="Arial" w:cs="Arial"/>
          <w:b/>
          <w:bCs/>
          <w:color w:val="2C2F34"/>
          <w:sz w:val="35"/>
          <w:szCs w:val="35"/>
          <w:lang w:eastAsia="tr-TR"/>
        </w:rPr>
      </w:pPr>
      <w:r w:rsidRPr="00B945E6">
        <w:rPr>
          <w:rFonts w:ascii="Arial" w:eastAsia="Times New Roman" w:hAnsi="Arial" w:cs="Arial"/>
          <w:b/>
          <w:bCs/>
          <w:color w:val="2C2F34"/>
          <w:sz w:val="35"/>
          <w:szCs w:val="35"/>
          <w:bdr w:val="none" w:sz="0" w:space="0" w:color="auto" w:frame="1"/>
          <w:lang w:eastAsia="tr-TR"/>
        </w:rPr>
        <w:t>Engelli Vatandaşlar Emeklilik Hakkını Ne Zaman Elde Ederler?</w:t>
      </w:r>
    </w:p>
    <w:p w:rsidR="00B945E6" w:rsidRPr="00B945E6" w:rsidRDefault="00B945E6" w:rsidP="00B945E6">
      <w:pPr>
        <w:shd w:val="clear" w:color="auto" w:fill="FFFFFF"/>
        <w:spacing w:after="375" w:line="390" w:lineRule="atLeast"/>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lastRenderedPageBreak/>
        <w:t>Engel derecelerine engelli bireylerin emekli olmaları için gerekli şartlar şu şekildedir:</w:t>
      </w:r>
    </w:p>
    <w:p w:rsidR="00B945E6" w:rsidRPr="00B945E6" w:rsidRDefault="00B945E6" w:rsidP="00B945E6">
      <w:pPr>
        <w:numPr>
          <w:ilvl w:val="0"/>
          <w:numId w:val="4"/>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08.2003 tarihinden sonra sigortalı olan birinci dereceden engelli bireyler; 15 yıl sigortalı olduktan sonra, 3.600 prim gününe sahip olmalılardır. İkinci dereceden engelli bireyler için 18 yıl ve 4.000 prim günü, üçüncü dereceden engelliler için ise 20 yıl ve 4.400 prim günü gereklidir.</w:t>
      </w:r>
    </w:p>
    <w:p w:rsidR="00B945E6" w:rsidRPr="00B945E6" w:rsidRDefault="00B945E6" w:rsidP="00B945E6">
      <w:pPr>
        <w:numPr>
          <w:ilvl w:val="0"/>
          <w:numId w:val="4"/>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08.1991 tarihinden önce 12 yıldan daha fazla sigortalılık süresi olanların engelli dereceleri ne olursa olsun; 15 yıl ve 3.600 prim günü ile emekli olmaları gereklidir.</w:t>
      </w:r>
    </w:p>
    <w:p w:rsidR="00B945E6" w:rsidRPr="00B945E6" w:rsidRDefault="00B945E6" w:rsidP="00B945E6">
      <w:pPr>
        <w:shd w:val="clear" w:color="auto" w:fill="FFFFFF"/>
        <w:spacing w:after="0" w:line="240" w:lineRule="auto"/>
        <w:outlineLvl w:val="2"/>
        <w:rPr>
          <w:rFonts w:ascii="Arial" w:eastAsia="Times New Roman" w:hAnsi="Arial" w:cs="Arial"/>
          <w:b/>
          <w:bCs/>
          <w:color w:val="2C2F34"/>
          <w:sz w:val="35"/>
          <w:szCs w:val="35"/>
          <w:lang w:eastAsia="tr-TR"/>
        </w:rPr>
      </w:pPr>
      <w:r w:rsidRPr="00B945E6">
        <w:rPr>
          <w:rFonts w:ascii="Arial" w:eastAsia="Times New Roman" w:hAnsi="Arial" w:cs="Arial"/>
          <w:b/>
          <w:bCs/>
          <w:color w:val="2C2F34"/>
          <w:sz w:val="35"/>
          <w:szCs w:val="35"/>
          <w:bdr w:val="none" w:sz="0" w:space="0" w:color="auto" w:frame="1"/>
          <w:lang w:eastAsia="tr-TR"/>
        </w:rPr>
        <w:t>Engelli Çocuğu Olan Çalışanların Hakları Nelerdir?</w:t>
      </w:r>
    </w:p>
    <w:p w:rsidR="00B945E6" w:rsidRPr="00B945E6" w:rsidRDefault="00B945E6" w:rsidP="00B945E6">
      <w:pPr>
        <w:shd w:val="clear" w:color="auto" w:fill="FFFFFF"/>
        <w:spacing w:after="375" w:line="390" w:lineRule="atLeast"/>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Çocuğu engelli olan sigortalıların hakları şunlardır:</w:t>
      </w:r>
    </w:p>
    <w:p w:rsidR="00B945E6" w:rsidRPr="00B945E6" w:rsidRDefault="00B945E6" w:rsidP="00B945E6">
      <w:pPr>
        <w:numPr>
          <w:ilvl w:val="0"/>
          <w:numId w:val="5"/>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Gelir vergisi indirimi sunulmaktadır.</w:t>
      </w:r>
    </w:p>
    <w:p w:rsidR="00B945E6" w:rsidRPr="00B945E6" w:rsidRDefault="00B945E6" w:rsidP="00B945E6">
      <w:pPr>
        <w:numPr>
          <w:ilvl w:val="0"/>
          <w:numId w:val="5"/>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Kamu kurumunda çalışmaları durumunda; nöbet ve fazla mesai muafiyetleri bulunmaktadır.</w:t>
      </w:r>
    </w:p>
    <w:p w:rsidR="00B945E6" w:rsidRPr="00B945E6" w:rsidRDefault="00B945E6" w:rsidP="00B945E6">
      <w:pPr>
        <w:numPr>
          <w:ilvl w:val="0"/>
          <w:numId w:val="5"/>
        </w:numPr>
        <w:shd w:val="clear" w:color="auto" w:fill="FFFFFF"/>
        <w:spacing w:after="75" w:line="240" w:lineRule="auto"/>
        <w:ind w:left="300"/>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Engelli çocuğu olan çalışanların 1 Ekim 2008 tarihinden sonraki çalışma sürelerinin dörtte biri, toplam çalışma süresine ilave edilmektedir. Bu sayede daha erken emekli olabilmektedirler.</w:t>
      </w:r>
    </w:p>
    <w:p w:rsidR="00B945E6" w:rsidRPr="00B945E6" w:rsidRDefault="00B945E6" w:rsidP="00B945E6">
      <w:pPr>
        <w:shd w:val="clear" w:color="auto" w:fill="FFFFFF"/>
        <w:spacing w:after="0" w:line="240" w:lineRule="auto"/>
        <w:outlineLvl w:val="2"/>
        <w:rPr>
          <w:rFonts w:ascii="Arial" w:eastAsia="Times New Roman" w:hAnsi="Arial" w:cs="Arial"/>
          <w:b/>
          <w:bCs/>
          <w:color w:val="2C2F34"/>
          <w:sz w:val="35"/>
          <w:szCs w:val="35"/>
          <w:lang w:eastAsia="tr-TR"/>
        </w:rPr>
      </w:pPr>
      <w:r w:rsidRPr="00B945E6">
        <w:rPr>
          <w:rFonts w:ascii="Arial" w:eastAsia="Times New Roman" w:hAnsi="Arial" w:cs="Arial"/>
          <w:b/>
          <w:bCs/>
          <w:color w:val="2C2F34"/>
          <w:sz w:val="35"/>
          <w:szCs w:val="35"/>
          <w:bdr w:val="none" w:sz="0" w:space="0" w:color="auto" w:frame="1"/>
          <w:lang w:eastAsia="tr-TR"/>
        </w:rPr>
        <w:t>Engelli Memurların İzin Hakları Nelerdir?</w:t>
      </w:r>
    </w:p>
    <w:p w:rsidR="00B945E6" w:rsidRPr="00B945E6" w:rsidRDefault="00B945E6" w:rsidP="00B945E6">
      <w:pPr>
        <w:shd w:val="clear" w:color="auto" w:fill="FFFFFF"/>
        <w:spacing w:after="375" w:line="390" w:lineRule="atLeast"/>
        <w:rPr>
          <w:rFonts w:ascii="Segoe UI" w:eastAsia="Times New Roman" w:hAnsi="Segoe UI" w:cs="Segoe UI"/>
          <w:color w:val="2C2F34"/>
          <w:sz w:val="23"/>
          <w:szCs w:val="23"/>
          <w:lang w:eastAsia="tr-TR"/>
        </w:rPr>
      </w:pPr>
      <w:r w:rsidRPr="00B945E6">
        <w:rPr>
          <w:rFonts w:ascii="Segoe UI" w:eastAsia="Times New Roman" w:hAnsi="Segoe UI" w:cs="Segoe UI"/>
          <w:color w:val="2C2F34"/>
          <w:sz w:val="23"/>
          <w:szCs w:val="23"/>
          <w:lang w:eastAsia="tr-TR"/>
        </w:rPr>
        <w:t>Engelli memurlar; resmi tatillere ek olarak 10 Mayıs ile 16 Mayıs arasındaki Engelliler Haftasının ilk gününde ve 3 Aralık Dünya Engelliler Gününde izin olmaktadırlar. Ayıca olumsuz hava koşullarının yaşandığı günlerde bölgedeki okullar tatil edilir ise; aynı bölgede kamuda çalışan engelli bireyler idari izinli sayılmaktadırlar.</w:t>
      </w:r>
    </w:p>
    <w:p w:rsidR="00B945E6" w:rsidRPr="00B945E6" w:rsidRDefault="00B945E6" w:rsidP="00B945E6">
      <w:pPr>
        <w:shd w:val="clear" w:color="auto" w:fill="FFFFFF"/>
        <w:spacing w:after="0" w:line="240" w:lineRule="auto"/>
        <w:outlineLvl w:val="2"/>
        <w:rPr>
          <w:rFonts w:ascii="Arial" w:eastAsia="Times New Roman" w:hAnsi="Arial" w:cs="Arial"/>
          <w:b/>
          <w:bCs/>
          <w:color w:val="2C2F34"/>
          <w:sz w:val="35"/>
          <w:szCs w:val="35"/>
          <w:lang w:eastAsia="tr-TR"/>
        </w:rPr>
      </w:pPr>
      <w:r w:rsidRPr="00B945E6">
        <w:rPr>
          <w:rFonts w:ascii="Arial" w:eastAsia="Times New Roman" w:hAnsi="Arial" w:cs="Arial"/>
          <w:b/>
          <w:bCs/>
          <w:color w:val="2C2F34"/>
          <w:sz w:val="35"/>
          <w:szCs w:val="35"/>
          <w:bdr w:val="none" w:sz="0" w:space="0" w:color="auto" w:frame="1"/>
          <w:lang w:eastAsia="tr-TR"/>
        </w:rPr>
        <w:t>Engellilere Bakım Hizmeti Verilir Mi?</w:t>
      </w:r>
    </w:p>
    <w:p w:rsidR="00B945E6" w:rsidRPr="00B945E6" w:rsidRDefault="00B945E6" w:rsidP="00B945E6">
      <w:pPr>
        <w:shd w:val="clear" w:color="auto" w:fill="FFFFFF"/>
        <w:spacing w:after="0" w:line="390" w:lineRule="atLeast"/>
        <w:rPr>
          <w:rFonts w:ascii="Segoe UI" w:eastAsia="Times New Roman" w:hAnsi="Segoe UI" w:cs="Segoe UI"/>
          <w:color w:val="2C2F34"/>
          <w:sz w:val="23"/>
          <w:szCs w:val="23"/>
          <w:lang w:eastAsia="tr-TR"/>
        </w:rPr>
      </w:pPr>
      <w:r w:rsidRPr="00B945E6">
        <w:rPr>
          <w:rFonts w:ascii="Segoe UI" w:eastAsia="Times New Roman" w:hAnsi="Segoe UI" w:cs="Segoe UI"/>
          <w:b/>
          <w:bCs/>
          <w:color w:val="2C2F34"/>
          <w:sz w:val="23"/>
          <w:szCs w:val="23"/>
          <w:bdr w:val="none" w:sz="0" w:space="0" w:color="auto" w:frame="1"/>
          <w:lang w:eastAsia="tr-TR"/>
        </w:rPr>
        <w:t>Engelli vatandaşların haklarına</w:t>
      </w:r>
      <w:r w:rsidRPr="00B945E6">
        <w:rPr>
          <w:rFonts w:ascii="Segoe UI" w:eastAsia="Times New Roman" w:hAnsi="Segoe UI" w:cs="Segoe UI"/>
          <w:color w:val="2C2F34"/>
          <w:sz w:val="23"/>
          <w:szCs w:val="23"/>
          <w:lang w:eastAsia="tr-TR"/>
        </w:rPr>
        <w:t> bakıldığında; engelli bireyler yatılı ve gündüzlü hizmetlerden faydalanmak amacı ile resmi ve özel bakım merkezlerine gidebilmektedirler.</w:t>
      </w:r>
    </w:p>
    <w:p w:rsidR="00CF76DC" w:rsidRDefault="00CF76DC"/>
    <w:sectPr w:rsidR="00CF7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2BB"/>
    <w:multiLevelType w:val="multilevel"/>
    <w:tmpl w:val="D64C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65CDF"/>
    <w:multiLevelType w:val="multilevel"/>
    <w:tmpl w:val="450A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87E8B"/>
    <w:multiLevelType w:val="multilevel"/>
    <w:tmpl w:val="FE3C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7458F"/>
    <w:multiLevelType w:val="multilevel"/>
    <w:tmpl w:val="6594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D60A7"/>
    <w:multiLevelType w:val="multilevel"/>
    <w:tmpl w:val="7BE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C2"/>
    <w:rsid w:val="00B945E6"/>
    <w:rsid w:val="00CF76DC"/>
    <w:rsid w:val="00FC6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94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B945E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945E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45E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945E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945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45E6"/>
    <w:rPr>
      <w:b/>
      <w:bCs/>
    </w:rPr>
  </w:style>
  <w:style w:type="character" w:styleId="Kpr">
    <w:name w:val="Hyperlink"/>
    <w:basedOn w:val="VarsaylanParagrafYazTipi"/>
    <w:uiPriority w:val="99"/>
    <w:semiHidden/>
    <w:unhideWhenUsed/>
    <w:rsid w:val="00B945E6"/>
    <w:rPr>
      <w:color w:val="0000FF"/>
      <w:u w:val="single"/>
    </w:rPr>
  </w:style>
  <w:style w:type="character" w:customStyle="1" w:styleId="Balk1Char">
    <w:name w:val="Başlık 1 Char"/>
    <w:basedOn w:val="VarsaylanParagrafYazTipi"/>
    <w:link w:val="Balk1"/>
    <w:uiPriority w:val="9"/>
    <w:rsid w:val="00B945E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94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B945E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945E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45E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945E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945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45E6"/>
    <w:rPr>
      <w:b/>
      <w:bCs/>
    </w:rPr>
  </w:style>
  <w:style w:type="character" w:styleId="Kpr">
    <w:name w:val="Hyperlink"/>
    <w:basedOn w:val="VarsaylanParagrafYazTipi"/>
    <w:uiPriority w:val="99"/>
    <w:semiHidden/>
    <w:unhideWhenUsed/>
    <w:rsid w:val="00B945E6"/>
    <w:rPr>
      <w:color w:val="0000FF"/>
      <w:u w:val="single"/>
    </w:rPr>
  </w:style>
  <w:style w:type="character" w:customStyle="1" w:styleId="Balk1Char">
    <w:name w:val="Başlık 1 Char"/>
    <w:basedOn w:val="VarsaylanParagrafYazTipi"/>
    <w:link w:val="Balk1"/>
    <w:uiPriority w:val="9"/>
    <w:rsid w:val="00B945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641">
      <w:bodyDiv w:val="1"/>
      <w:marLeft w:val="0"/>
      <w:marRight w:val="0"/>
      <w:marTop w:val="0"/>
      <w:marBottom w:val="0"/>
      <w:divBdr>
        <w:top w:val="none" w:sz="0" w:space="0" w:color="auto"/>
        <w:left w:val="none" w:sz="0" w:space="0" w:color="auto"/>
        <w:bottom w:val="none" w:sz="0" w:space="0" w:color="auto"/>
        <w:right w:val="none" w:sz="0" w:space="0" w:color="auto"/>
      </w:divBdr>
    </w:div>
    <w:div w:id="6722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sk.biz.tr/malulen-emeklil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k.biz.tr/engelli-kimlik-karti-nereden-alin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2020-12-12T16:36:00Z</dcterms:created>
  <dcterms:modified xsi:type="dcterms:W3CDTF">2020-12-12T16:36:00Z</dcterms:modified>
</cp:coreProperties>
</file>